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9C1266">
        <w:rPr>
          <w:rFonts w:ascii="Arial Narrow" w:hAnsi="Arial Narrow" w:cs="Arial Narrow"/>
          <w:b/>
          <w:bCs/>
          <w:u w:val="single"/>
          <w:lang w:val="es-MX"/>
        </w:rPr>
        <w:t>20</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166931">
        <w:rPr>
          <w:rFonts w:ascii="Arial Narrow" w:hAnsi="Arial Narrow" w:cs="Arial Narrow"/>
          <w:b/>
          <w:bCs/>
          <w:u w:val="single"/>
          <w:lang w:val="es-MX"/>
        </w:rPr>
        <w:t>SEPTIEMBRE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9C1266">
        <w:rPr>
          <w:rFonts w:ascii="Arial Narrow" w:hAnsi="Arial Narrow" w:cs="Arial Narrow"/>
          <w:b/>
          <w:bCs/>
          <w:sz w:val="24"/>
          <w:szCs w:val="24"/>
          <w:u w:val="single"/>
          <w:lang w:val="es-ES"/>
        </w:rPr>
        <w:t>085</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F09BE" w:rsidRPr="00D668D6" w:rsidRDefault="00071B82" w:rsidP="009F09BE">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D668D6">
        <w:rPr>
          <w:rFonts w:ascii="Arial Narrow" w:hAnsi="Arial Narrow" w:cs="Arial Narrow"/>
          <w:b/>
          <w:lang w:val="es-MX"/>
        </w:rPr>
        <w:t>RECURSOS ESTATAL</w:t>
      </w:r>
      <w:r w:rsidR="009F09BE">
        <w:rPr>
          <w:rFonts w:ascii="Arial Narrow" w:hAnsi="Arial Narrow" w:cs="Arial Narrow"/>
          <w:b/>
          <w:lang w:val="es-MX"/>
        </w:rPr>
        <w:t xml:space="preserve"> </w:t>
      </w:r>
      <w:r w:rsidR="009F09BE" w:rsidRPr="00E52C64">
        <w:rPr>
          <w:rFonts w:ascii="Arial Narrow" w:hAnsi="Arial Narrow" w:cs="Arial Narrow"/>
          <w:b/>
          <w:lang w:val="es-MX"/>
        </w:rPr>
        <w:t>SIE-0202/2016</w:t>
      </w:r>
      <w:r w:rsidR="009F09BE">
        <w:rPr>
          <w:rFonts w:ascii="Arial Narrow" w:hAnsi="Arial Narrow" w:cs="Arial Narrow"/>
          <w:b/>
          <w:lang w:val="es-MX"/>
        </w:rPr>
        <w:t xml:space="preserve"> DE FECHA 25 DE NOVIEMBRE DE 2016</w:t>
      </w: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lastRenderedPageBreak/>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DB06D6" w:rsidRPr="00DB06D6" w:rsidRDefault="005716D1" w:rsidP="00DB06D6">
      <w:pPr>
        <w:rPr>
          <w:b/>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DB06D6" w:rsidRPr="00DB06D6">
        <w:rPr>
          <w:rFonts w:ascii="Arial Narrow" w:hAnsi="Arial Narrow"/>
          <w:b/>
        </w:rPr>
        <w:t xml:space="preserve">Mejoras al </w:t>
      </w:r>
      <w:r w:rsidR="00DB06D6">
        <w:rPr>
          <w:rFonts w:ascii="Arial Narrow" w:hAnsi="Arial Narrow"/>
          <w:b/>
        </w:rPr>
        <w:t xml:space="preserve">Edificio </w:t>
      </w:r>
      <w:r w:rsidR="00DB06D6" w:rsidRPr="00DB06D6">
        <w:rPr>
          <w:rFonts w:ascii="Arial Narrow" w:hAnsi="Arial Narrow"/>
          <w:b/>
        </w:rPr>
        <w:t>Antiguo Palacio Federal, Municipio de Monterrey, N.L.</w:t>
      </w:r>
    </w:p>
    <w:p w:rsidR="00166931" w:rsidRPr="00DB06D6" w:rsidRDefault="00166931" w:rsidP="00867058">
      <w:pPr>
        <w:ind w:left="426" w:hanging="426"/>
        <w:jc w:val="both"/>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166931">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9C1266">
        <w:rPr>
          <w:rFonts w:ascii="Arial Narrow" w:hAnsi="Arial Narrow" w:cs="Arial Narrow"/>
          <w:b/>
          <w:bCs/>
          <w:u w:val="single"/>
          <w:lang w:val="es-MX"/>
        </w:rPr>
        <w:t>14</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9C1266">
        <w:rPr>
          <w:rFonts w:ascii="Arial Narrow" w:hAnsi="Arial Narrow" w:cs="Arial Narrow"/>
          <w:b/>
          <w:bCs/>
          <w:u w:val="single"/>
          <w:lang w:val="es-MX"/>
        </w:rPr>
        <w:t>NOVIEMBR</w:t>
      </w:r>
      <w:r w:rsidR="00332586" w:rsidRPr="00460B7D">
        <w:rPr>
          <w:rFonts w:ascii="Arial Narrow" w:hAnsi="Arial Narrow" w:cs="Arial Narrow"/>
          <w:b/>
          <w:bCs/>
          <w:u w:val="single"/>
          <w:lang w:val="es-MX"/>
        </w:rPr>
        <w:t>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9C1266">
        <w:rPr>
          <w:rFonts w:ascii="Arial Narrow" w:hAnsi="Arial Narrow" w:cs="Arial Narrow"/>
          <w:b/>
          <w:bCs/>
          <w:u w:val="single"/>
          <w:lang w:val="es-MX"/>
        </w:rPr>
        <w:t>12</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9C1266">
        <w:rPr>
          <w:rFonts w:ascii="Arial Narrow" w:hAnsi="Arial Narrow" w:cs="Arial Narrow"/>
          <w:b/>
          <w:bCs/>
          <w:u w:val="single"/>
          <w:lang w:val="es-MX"/>
        </w:rPr>
        <w:t>ABRIL</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9C1266">
        <w:rPr>
          <w:rFonts w:ascii="Arial Narrow" w:hAnsi="Arial Narrow" w:cs="Arial Narrow"/>
          <w:b/>
          <w:bCs/>
          <w:u w:val="single"/>
          <w:lang w:val="es-MX"/>
        </w:rPr>
        <w:t>29</w:t>
      </w:r>
      <w:r w:rsidR="003E4F9D">
        <w:rPr>
          <w:rFonts w:ascii="Arial Narrow" w:hAnsi="Arial Narrow" w:cs="Arial Narrow"/>
          <w:b/>
          <w:bCs/>
          <w:u w:val="single"/>
          <w:lang w:val="es-MX"/>
        </w:rPr>
        <w:t xml:space="preserve"> DE SEPTIEMBRE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lastRenderedPageBreak/>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9C1266">
        <w:rPr>
          <w:rFonts w:ascii="Arial Narrow" w:hAnsi="Arial Narrow" w:cs="Arial Narrow"/>
          <w:b/>
          <w:bCs/>
          <w:u w:val="single"/>
          <w:lang w:val="es-MX"/>
        </w:rPr>
        <w:t>02</w:t>
      </w:r>
      <w:r w:rsidR="001C6F7E" w:rsidRPr="00222D13">
        <w:rPr>
          <w:rFonts w:ascii="Arial Narrow" w:hAnsi="Arial Narrow" w:cs="Arial Narrow"/>
          <w:b/>
          <w:bCs/>
          <w:u w:val="single"/>
          <w:lang w:val="es-MX"/>
        </w:rPr>
        <w:t xml:space="preserve"> DE </w:t>
      </w:r>
      <w:r w:rsidR="009C1266">
        <w:rPr>
          <w:rFonts w:ascii="Arial Narrow" w:hAnsi="Arial Narrow" w:cs="Arial Narrow"/>
          <w:b/>
          <w:bCs/>
          <w:u w:val="single"/>
          <w:lang w:val="es-MX"/>
        </w:rPr>
        <w:t>OCTU</w:t>
      </w:r>
      <w:r w:rsidR="003E4F9D">
        <w:rPr>
          <w:rFonts w:ascii="Arial Narrow" w:hAnsi="Arial Narrow" w:cs="Arial Narrow"/>
          <w:b/>
          <w:bCs/>
          <w:u w:val="single"/>
          <w:lang w:val="es-MX"/>
        </w:rPr>
        <w:t>BRE</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2572E3">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D6279D">
        <w:rPr>
          <w:rFonts w:ascii="Arial Narrow" w:hAnsi="Arial Narrow" w:cs="Arial Narrow"/>
          <w:b/>
          <w:bCs/>
          <w:highlight w:val="yellow"/>
          <w:u w:val="single"/>
          <w:lang w:val="es-MX"/>
        </w:rPr>
        <w:t>1,5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F6190B" w:rsidRDefault="003901A3" w:rsidP="00C5648F">
      <w:pPr>
        <w:pStyle w:val="INTERMITENTE"/>
        <w:rPr>
          <w:sz w:val="20"/>
          <w:szCs w:val="20"/>
          <w:lang w:val="es-MX"/>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8345CE">
        <w:rPr>
          <w:sz w:val="20"/>
          <w:szCs w:val="20"/>
          <w:lang w:val="es-MX"/>
        </w:rPr>
        <w:t>Instalaciones eléctricas, instalaciones sanitarias, instalaciones hidráulicas, acabados, carpintería, ebanistería en obras</w:t>
      </w:r>
      <w:r w:rsidR="00C337B9">
        <w:rPr>
          <w:sz w:val="20"/>
          <w:szCs w:val="20"/>
          <w:lang w:val="es-MX"/>
        </w:rPr>
        <w:t xml:space="preserve"> d reconstrucción, albañilería,</w:t>
      </w:r>
      <w:r w:rsidR="008345CE">
        <w:rPr>
          <w:sz w:val="20"/>
          <w:szCs w:val="20"/>
          <w:lang w:val="es-MX"/>
        </w:rPr>
        <w:t xml:space="preserve"> cancelería</w:t>
      </w:r>
      <w:r w:rsidR="00C337B9">
        <w:rPr>
          <w:sz w:val="20"/>
          <w:szCs w:val="20"/>
          <w:lang w:val="es-MX"/>
        </w:rPr>
        <w:t xml:space="preserve"> e instalaciones de aire acondicionado.</w:t>
      </w:r>
    </w:p>
    <w:p w:rsidR="008345CE" w:rsidRPr="00C337B9" w:rsidRDefault="008345CE" w:rsidP="00C5648F">
      <w:pPr>
        <w:pStyle w:val="INTERMITENTE"/>
        <w:rPr>
          <w:sz w:val="20"/>
          <w:szCs w:val="2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lastRenderedPageBreak/>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w:t>
      </w:r>
      <w:r w:rsidRPr="00AC0943">
        <w:rPr>
          <w:rFonts w:ascii="Arial Narrow" w:hAnsi="Arial Narrow" w:cs="Arial Narrow"/>
          <w:lang w:val="es-MX"/>
        </w:rPr>
        <w:lastRenderedPageBreak/>
        <w:t xml:space="preserve">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 xml:space="preserve">horas </w:t>
      </w:r>
      <w:r w:rsidRPr="00222D13">
        <w:rPr>
          <w:rFonts w:ascii="Arial Narrow" w:hAnsi="Arial Narrow" w:cs="Arial Narrow"/>
          <w:b/>
          <w:bCs/>
          <w:u w:val="single"/>
          <w:lang w:val="es-MX"/>
        </w:rPr>
        <w:lastRenderedPageBreak/>
        <w:t>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lastRenderedPageBreak/>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w:t>
      </w:r>
      <w:r w:rsidRPr="00222D13">
        <w:rPr>
          <w:rFonts w:ascii="Arial Narrow" w:hAnsi="Arial Narrow" w:cs="Arial Narrow"/>
          <w:lang w:val="es-MX"/>
        </w:rPr>
        <w:lastRenderedPageBreak/>
        <w:t>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D6279D">
        <w:rPr>
          <w:rFonts w:ascii="Arial Narrow" w:hAnsi="Arial Narrow" w:cs="Arial Narrow"/>
          <w:b/>
          <w:bCs/>
          <w:highlight w:val="yellow"/>
          <w:u w:val="single"/>
          <w:lang w:val="es-MX"/>
        </w:rPr>
        <w:t>1,5</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B4512A" w:rsidRDefault="003901A3" w:rsidP="006F189C">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C337B9">
        <w:rPr>
          <w:sz w:val="20"/>
          <w:szCs w:val="20"/>
          <w:lang w:val="es-MX"/>
        </w:rPr>
        <w:t>Instalaciones eléctricas, instalaciones sanitarias, instalaciones hidráulicas, acabados, carpintería, ebanistería en obras d reconstrucción, albañilería, cancelería e instalaciones de aire acondicionado</w:t>
      </w:r>
    </w:p>
    <w:p w:rsidR="00705F7F" w:rsidRDefault="000B09FB" w:rsidP="00B4512A">
      <w:pPr>
        <w:pStyle w:val="INTERMITENTE"/>
        <w:ind w:left="0"/>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Sin que lo siguiente sea exhaustivo, limitativo o mínimo requerido se deberá considerar en los costos indirectos los cargos </w:t>
      </w:r>
      <w:r w:rsidRPr="00222D13">
        <w:rPr>
          <w:rFonts w:ascii="Arial Narrow" w:hAnsi="Arial Narrow" w:cs="Arial Narrow"/>
          <w:lang w:val="es-MX"/>
        </w:rPr>
        <w:lastRenderedPageBreak/>
        <w:t>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9C1266">
        <w:rPr>
          <w:rFonts w:ascii="Arial Narrow" w:hAnsi="Arial Narrow" w:cs="Arial Narrow"/>
          <w:b/>
          <w:bCs/>
          <w:u w:val="single"/>
          <w:lang w:val="es-MX"/>
        </w:rPr>
        <w:t>10</w:t>
      </w:r>
      <w:r w:rsidR="00E65255" w:rsidRPr="00222D13">
        <w:rPr>
          <w:rFonts w:ascii="Arial Narrow" w:hAnsi="Arial Narrow" w:cs="Arial Narrow"/>
          <w:b/>
          <w:bCs/>
          <w:u w:val="single"/>
          <w:lang w:val="es-MX"/>
        </w:rPr>
        <w:t xml:space="preserve"> DE </w:t>
      </w:r>
      <w:r w:rsidR="009C1266">
        <w:rPr>
          <w:rFonts w:ascii="Arial Narrow" w:hAnsi="Arial Narrow" w:cs="Arial Narrow"/>
          <w:b/>
          <w:bCs/>
          <w:u w:val="single"/>
          <w:lang w:val="es-MX"/>
        </w:rPr>
        <w:t>OCTU</w:t>
      </w:r>
      <w:r w:rsidR="00363F10">
        <w:rPr>
          <w:rFonts w:ascii="Arial Narrow" w:hAnsi="Arial Narrow" w:cs="Arial Narrow"/>
          <w:b/>
          <w:bCs/>
          <w:u w:val="single"/>
          <w:lang w:val="es-MX"/>
        </w:rPr>
        <w:t>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2572E3">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 xml:space="preserve">A).- Se iniciará en la fecha, lugar y hora señalados en la Base 4.1 LOS CONCURSANTES o sus representantes al ser </w:t>
      </w:r>
      <w:r w:rsidRPr="00CA4C53">
        <w:rPr>
          <w:rFonts w:ascii="Arial Narrow" w:hAnsi="Arial Narrow" w:cs="Arial Narrow"/>
          <w:lang w:val="es-MX"/>
        </w:rPr>
        <w:lastRenderedPageBreak/>
        <w:t>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2572E3">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9C1266">
        <w:rPr>
          <w:rFonts w:ascii="Arial Narrow" w:hAnsi="Arial Narrow" w:cs="Arial Narrow"/>
          <w:b/>
          <w:bCs/>
          <w:u w:val="single"/>
          <w:lang w:val="es-MX"/>
        </w:rPr>
        <w:t>17</w:t>
      </w:r>
      <w:r w:rsidR="00207A73">
        <w:rPr>
          <w:rFonts w:ascii="Arial Narrow" w:hAnsi="Arial Narrow" w:cs="Arial Narrow"/>
          <w:b/>
          <w:bCs/>
          <w:u w:val="single"/>
          <w:lang w:val="es-MX"/>
        </w:rPr>
        <w:t xml:space="preserve"> de OCTUBRE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F).- Se levantará el acta correspondiente en la que se harán constar las proposiciones recibidas, sus importes, así como las </w:t>
      </w:r>
      <w:r w:rsidRPr="00222D13">
        <w:rPr>
          <w:rFonts w:ascii="Arial Narrow" w:hAnsi="Arial Narrow" w:cs="Arial Narrow"/>
          <w:lang w:val="es-MX"/>
        </w:rPr>
        <w:lastRenderedPageBreak/>
        <w:t>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capacidad técnica y experiencia en la ejecución de obras similares y su capacidad financiera (capital contable); es decir no </w:t>
      </w:r>
      <w:r w:rsidRPr="00222D13">
        <w:rPr>
          <w:rFonts w:ascii="Arial Narrow" w:hAnsi="Arial Narrow" w:cs="Arial Narrow"/>
          <w:lang w:val="es-MX"/>
        </w:rPr>
        <w:lastRenderedPageBreak/>
        <w:t>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consumo del material por unidad de medida, determinada por EL CONCURSANTE para el concepto de trabajo en que intervienen, se consideren los desperdicios, mermas y, en su caso, los usos de acuerdo con la vida útil </w:t>
      </w:r>
      <w:r w:rsidRPr="00222D13">
        <w:rPr>
          <w:rFonts w:ascii="Arial Narrow" w:hAnsi="Arial Narrow" w:cs="Arial Narrow"/>
          <w:lang w:val="es-MX"/>
        </w:rPr>
        <w:lastRenderedPageBreak/>
        <w:t>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9C1266">
        <w:rPr>
          <w:rFonts w:ascii="Arial Narrow" w:hAnsi="Arial Narrow" w:cs="Arial Narrow"/>
          <w:b/>
          <w:bCs/>
          <w:u w:val="single"/>
          <w:lang w:val="es-MX"/>
        </w:rPr>
        <w:t>26</w:t>
      </w:r>
      <w:r w:rsidR="00116064">
        <w:rPr>
          <w:rFonts w:ascii="Arial Narrow" w:hAnsi="Arial Narrow" w:cs="Arial Narrow"/>
          <w:b/>
          <w:bCs/>
          <w:u w:val="single"/>
          <w:lang w:val="es-MX"/>
        </w:rPr>
        <w:t xml:space="preserve"> DE </w:t>
      </w:r>
      <w:r w:rsidR="005A43A4">
        <w:rPr>
          <w:rFonts w:ascii="Arial Narrow" w:hAnsi="Arial Narrow" w:cs="Arial Narrow"/>
          <w:b/>
          <w:bCs/>
          <w:u w:val="single"/>
          <w:lang w:val="es-MX"/>
        </w:rPr>
        <w:t>OCTU</w:t>
      </w:r>
      <w:r w:rsidR="00363F10">
        <w:rPr>
          <w:rFonts w:ascii="Arial Narrow" w:hAnsi="Arial Narrow" w:cs="Arial Narrow"/>
          <w:b/>
          <w:bCs/>
          <w:u w:val="single"/>
          <w:lang w:val="es-MX"/>
        </w:rPr>
        <w:t>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2572E3">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2572E3">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9C1266">
        <w:rPr>
          <w:rFonts w:ascii="Arial Narrow" w:hAnsi="Arial Narrow" w:cs="Arial Narrow"/>
          <w:b/>
          <w:bCs/>
          <w:u w:val="single"/>
          <w:lang w:val="es-MX"/>
        </w:rPr>
        <w:t>30</w:t>
      </w:r>
      <w:bookmarkStart w:id="0" w:name="_GoBack"/>
      <w:bookmarkEnd w:id="0"/>
      <w:r w:rsidR="00E65255" w:rsidRPr="00461EE1">
        <w:rPr>
          <w:rFonts w:ascii="Arial Narrow" w:hAnsi="Arial Narrow" w:cs="Arial Narrow"/>
          <w:b/>
          <w:bCs/>
          <w:u w:val="single"/>
          <w:lang w:val="es-MX"/>
        </w:rPr>
        <w:t xml:space="preserve"> DE </w:t>
      </w:r>
      <w:r w:rsidR="005A43A4">
        <w:rPr>
          <w:rFonts w:ascii="Arial Narrow" w:hAnsi="Arial Narrow" w:cs="Arial Narrow"/>
          <w:b/>
          <w:bCs/>
          <w:u w:val="single"/>
          <w:lang w:val="es-MX"/>
        </w:rPr>
        <w:t>OCTU</w:t>
      </w:r>
      <w:r w:rsidR="00363F10">
        <w:rPr>
          <w:rFonts w:ascii="Arial Narrow" w:hAnsi="Arial Narrow" w:cs="Arial Narrow"/>
          <w:b/>
          <w:bCs/>
          <w:u w:val="single"/>
          <w:lang w:val="es-MX"/>
        </w:rPr>
        <w:t>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lastRenderedPageBreak/>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lastRenderedPageBreak/>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w:t>
      </w:r>
      <w:r w:rsidRPr="00222D13">
        <w:rPr>
          <w:rFonts w:ascii="Arial Narrow" w:hAnsi="Arial Narrow" w:cs="Arial Narrow"/>
          <w:lang w:val="es-MX"/>
        </w:rPr>
        <w:lastRenderedPageBreak/>
        <w:t>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9C1266">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756AB9B7" wp14:editId="1A639027">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9C1266">
      <w:rPr>
        <w:rFonts w:ascii="Arial Narrow" w:hAnsi="Arial Narrow" w:cs="Arial Narrow"/>
        <w:b/>
        <w:bCs/>
        <w:color w:val="333333"/>
        <w:sz w:val="24"/>
        <w:szCs w:val="18"/>
        <w:u w:val="single"/>
      </w:rPr>
      <w:t>SINL-CPE-085</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9C1266">
      <w:rPr>
        <w:rFonts w:ascii="Arial Narrow" w:hAnsi="Arial Narrow" w:cs="Arial Narrow"/>
        <w:b/>
        <w:bCs/>
        <w:sz w:val="24"/>
        <w:szCs w:val="24"/>
        <w:u w:val="single"/>
      </w:rPr>
      <w:t>19</w:t>
    </w:r>
    <w:r w:rsidR="00DB06D6">
      <w:rPr>
        <w:rFonts w:ascii="Arial Narrow" w:hAnsi="Arial Narrow" w:cs="Arial Narrow"/>
        <w:b/>
        <w:bCs/>
        <w:sz w:val="24"/>
        <w:szCs w:val="24"/>
        <w:u w:val="single"/>
      </w:rPr>
      <w:t xml:space="preserve"> de Septiembre</w:t>
    </w:r>
    <w:r>
      <w:rPr>
        <w:rFonts w:ascii="Arial Narrow" w:hAnsi="Arial Narrow" w:cs="Arial Narrow"/>
        <w:b/>
        <w:bCs/>
        <w:sz w:val="24"/>
        <w:szCs w:val="24"/>
        <w:u w:val="single"/>
      </w:rPr>
      <w:t xml:space="preserve"> 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211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266"/>
    <w:rsid w:val="009C1406"/>
    <w:rsid w:val="009C2755"/>
    <w:rsid w:val="009C3EEB"/>
    <w:rsid w:val="009C773E"/>
    <w:rsid w:val="009C7DB7"/>
    <w:rsid w:val="009D1898"/>
    <w:rsid w:val="009D438F"/>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512A"/>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37B9"/>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279D"/>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11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5EFD5B-7131-4AEB-9510-41A1FE955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TotalTime>
  <Pages>30</Pages>
  <Words>14741</Words>
  <Characters>78445</Characters>
  <Application>Microsoft Office Word</Application>
  <DocSecurity>0</DocSecurity>
  <Lines>653</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121</cp:revision>
  <cp:lastPrinted>2016-07-27T22:50:00Z</cp:lastPrinted>
  <dcterms:created xsi:type="dcterms:W3CDTF">2017-05-19T18:04:00Z</dcterms:created>
  <dcterms:modified xsi:type="dcterms:W3CDTF">2017-09-15T14:58:00Z</dcterms:modified>
</cp:coreProperties>
</file>